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F9" w:rsidRDefault="009137F9"/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0D0">
        <w:rPr>
          <w:rFonts w:ascii="Times New Roman" w:hAnsi="Times New Roman" w:cs="Times New Roman"/>
          <w:b/>
          <w:sz w:val="28"/>
          <w:szCs w:val="28"/>
        </w:rPr>
        <w:t>1. ТЕОРИЯ ГОСУДАРСТВА И ПРАВА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1.Предмет, методология</w:t>
      </w:r>
      <w:r w:rsidRPr="009D00D0">
        <w:rPr>
          <w:rFonts w:ascii="Times New Roman" w:hAnsi="Times New Roman" w:cs="Times New Roman"/>
          <w:sz w:val="28"/>
          <w:szCs w:val="28"/>
        </w:rPr>
        <w:t xml:space="preserve"> теории государства и права, место теории государства и права в системе социальных и юридических наук.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2. Основные теории возникновения государства и права и их характеристика.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3. Понятие государства, основные признаки и их характеристика.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4. Подходы к пониманию сущности и социального назначения государства.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5. Государственная власть: понятие и формы выражения.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 xml:space="preserve">6. Типология государств. Формационный и цивилизационный подходы к типологии государства. 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7. Функции государства: понятие и классификация.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8. Понятие «форма государства». Теория трех элементов.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9. Формы правления: понятие, виды и их характеристика.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10. Формы государственного устройства: понятие, виды и их характеристика.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11. Формы политического режима: понятие, виды и их характеристика.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12. Механизм государства, государственный аппарат: понятие и их соотношение.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13. Понятие государственного органа. Виды государственных органов: состав и компетенция.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14. Гражданское общество</w:t>
      </w:r>
      <w:r w:rsidR="007F4E7A">
        <w:rPr>
          <w:rFonts w:ascii="Times New Roman" w:hAnsi="Times New Roman" w:cs="Times New Roman"/>
          <w:sz w:val="28"/>
          <w:szCs w:val="28"/>
        </w:rPr>
        <w:t>:</w:t>
      </w:r>
      <w:r w:rsidRPr="009D00D0">
        <w:rPr>
          <w:rFonts w:ascii="Times New Roman" w:hAnsi="Times New Roman" w:cs="Times New Roman"/>
          <w:sz w:val="28"/>
          <w:szCs w:val="28"/>
        </w:rPr>
        <w:t xml:space="preserve"> понятие и элементы. Государство и гражданское общество.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15. Политическая система общества: понятие и уровни политической системы, место государства в политической системе.</w:t>
      </w:r>
    </w:p>
    <w:p w:rsidR="009D00D0" w:rsidRPr="009D00D0" w:rsidRDefault="009C417B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Понятие, содержание и </w:t>
      </w:r>
      <w:r w:rsidR="009D00D0" w:rsidRPr="009D00D0">
        <w:rPr>
          <w:rFonts w:ascii="Times New Roman" w:hAnsi="Times New Roman" w:cs="Times New Roman"/>
          <w:sz w:val="28"/>
          <w:szCs w:val="28"/>
        </w:rPr>
        <w:t xml:space="preserve">социальное  назначение принципов  права. 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17. Правовая система: понятие и виды. Характеристика основных правовых систем современности.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18. Понятие источника права, виды источников права. Общая характеристика.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19. Нормативный правовой акт: понятие и система.</w:t>
      </w:r>
    </w:p>
    <w:p w:rsidR="009D00D0" w:rsidRPr="009D00D0" w:rsidRDefault="007F4E7A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Виды нормативных </w:t>
      </w:r>
      <w:r w:rsidR="009D00D0" w:rsidRPr="009D00D0">
        <w:rPr>
          <w:rFonts w:ascii="Times New Roman" w:hAnsi="Times New Roman" w:cs="Times New Roman"/>
          <w:sz w:val="28"/>
          <w:szCs w:val="28"/>
        </w:rPr>
        <w:t>правовых актов и их характеристика.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21. Норма права: понятие, признаки, виды, структура.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9D00D0">
        <w:rPr>
          <w:rFonts w:ascii="Times New Roman" w:hAnsi="Times New Roman" w:cs="Times New Roman"/>
          <w:sz w:val="28"/>
          <w:szCs w:val="28"/>
        </w:rPr>
        <w:t>Правообразование</w:t>
      </w:r>
      <w:proofErr w:type="spellEnd"/>
      <w:r w:rsidRPr="009D00D0">
        <w:rPr>
          <w:rFonts w:ascii="Times New Roman" w:hAnsi="Times New Roman" w:cs="Times New Roman"/>
          <w:sz w:val="28"/>
          <w:szCs w:val="28"/>
        </w:rPr>
        <w:t xml:space="preserve"> и правотворчество, виды правотворчества.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23. Правотворческий процесс. Законодательный процесс.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24. Систематизация нормативных правовых актов: понятие и виды.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25. Юридическая техника: понятие и виды, средства, приемы, правила, способы юридической техники.</w:t>
      </w:r>
    </w:p>
    <w:p w:rsidR="009D00D0" w:rsidRPr="009D00D0" w:rsidRDefault="009D00D0" w:rsidP="009D00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26. Публичное и частное регулирование. Материальное и процессуальное право. Национальное и международное право.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lastRenderedPageBreak/>
        <w:t>27. Правоотношения: понятие, признаки, элементы и структура правоотношений.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28. Юридические факты: понятие и виды. Юридический состав.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 xml:space="preserve">29. Понятие реализации права. Формы реализации права. 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30. Пробелы в праве: понятие и виды. Способы устранения и преодоления пробелов.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31. Коллизии в праве. Порядок разрешения коллизий в праве.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 xml:space="preserve">32. Понятие толкования права, способы (приемы) толкования права, виды толкования права. 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33. Правосознание: понятие и структура, уровни и формы правосознания. Взаимодействие права и правосознания.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34. Понятие и структура правовой культуры общества и личности.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35. Понятие правонарушения. Юридическая конструкция состава правонарушения: элементы и характеристика.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36. Понятия, признаки и цели юридической ответственности. Соотношение юридической ответственности и иных видов государственного принуждения.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37. Правовое государство: понятие и признаки. Современная концепция правового государства.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38. Принципы правового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и и</w:t>
      </w:r>
      <w:r w:rsidRPr="009D00D0">
        <w:rPr>
          <w:rFonts w:ascii="Times New Roman" w:hAnsi="Times New Roman" w:cs="Times New Roman"/>
          <w:sz w:val="28"/>
          <w:szCs w:val="28"/>
        </w:rPr>
        <w:t>х отражение в Конституции РФ.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39. Организация власти в правовом государстве. Теория разделения властей и её отражение в Конституции РФ.</w:t>
      </w:r>
    </w:p>
    <w:p w:rsidR="009D00D0" w:rsidRPr="009D00D0" w:rsidRDefault="009D00D0" w:rsidP="00EA3BCA">
      <w:pPr>
        <w:pStyle w:val="a4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00D0">
        <w:rPr>
          <w:rFonts w:ascii="Times New Roman" w:hAnsi="Times New Roman" w:cs="Times New Roman"/>
          <w:sz w:val="28"/>
          <w:szCs w:val="28"/>
        </w:rPr>
        <w:t>40. Предмет и метод правового регулирования как основание деления права на отрасли. Краткая характеристика основных отраслей права.</w:t>
      </w:r>
    </w:p>
    <w:p w:rsidR="002C7381" w:rsidRDefault="002C7381" w:rsidP="00EA3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BCA" w:rsidRPr="00EA3BCA" w:rsidRDefault="00EA3BCA" w:rsidP="00EA3B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BCA">
        <w:rPr>
          <w:rFonts w:ascii="Times New Roman" w:hAnsi="Times New Roman" w:cs="Times New Roman"/>
          <w:b/>
          <w:sz w:val="28"/>
          <w:szCs w:val="28"/>
        </w:rPr>
        <w:t>II. ГРАЖДАНСКОЕ ПРАВО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1. Гражданское </w:t>
      </w:r>
      <w:proofErr w:type="gramStart"/>
      <w:r w:rsidRPr="00EA3BCA">
        <w:rPr>
          <w:rFonts w:ascii="Times New Roman" w:hAnsi="Times New Roman" w:cs="Times New Roman"/>
          <w:sz w:val="28"/>
          <w:szCs w:val="28"/>
        </w:rPr>
        <w:t>право</w:t>
      </w:r>
      <w:bookmarkStart w:id="0" w:name="_GoBack"/>
      <w:bookmarkEnd w:id="0"/>
      <w:proofErr w:type="gramEnd"/>
      <w:r w:rsidRPr="00EA3BCA">
        <w:rPr>
          <w:rFonts w:ascii="Times New Roman" w:hAnsi="Times New Roman" w:cs="Times New Roman"/>
          <w:sz w:val="28"/>
          <w:szCs w:val="28"/>
        </w:rPr>
        <w:t xml:space="preserve"> как отрасль права: понятие, предмет, метод. Гражданское право в системе отраслей права.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2. Принципы, функции, источники и система гражданского права. Понятие и система гражданского законодательства.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3. Гражданское правоотношение: понятие, субъекты, объекты, содержание, виды. Основания возникновения, изменения, прекращения гражданских правоотношений.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4. Правоспособность и дееспособность физических лиц как субъектов гражданского права: понятие, виды.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5. Признание гражданина безвестно отсутствующим и объявление его умершим. Правовые последствия его явки или обнаружения места его пребывания.</w:t>
      </w:r>
    </w:p>
    <w:p w:rsidR="007F4E7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lastRenderedPageBreak/>
        <w:t xml:space="preserve">6. Понятие, цели создания и признаки юридического лица как субъекта гражданского права. Правоспособность юридического лица.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7. Понятие, особенности и виды некоммерческих организаций. </w:t>
      </w:r>
    </w:p>
    <w:p w:rsidR="00EA3BCA" w:rsidRPr="0057498C" w:rsidRDefault="00EA3BCA" w:rsidP="00EA3B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8. Особенности участия государства и муниципальных образований в гражданских правоотношениях. </w:t>
      </w:r>
    </w:p>
    <w:p w:rsidR="00EA3BCA" w:rsidRPr="00EA3BCA" w:rsidRDefault="00327F41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</w:t>
      </w:r>
      <w:r w:rsidR="00EA3BCA" w:rsidRPr="00EA3BCA">
        <w:rPr>
          <w:rFonts w:ascii="Times New Roman" w:hAnsi="Times New Roman" w:cs="Times New Roman"/>
          <w:sz w:val="28"/>
          <w:szCs w:val="28"/>
        </w:rPr>
        <w:t xml:space="preserve"> создания, основания и виды прекращения юридических лиц. Несостоятельность (банкротство) юридического лица: понятие и признаки.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10. Понятие и виды объектов гражданских прав.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11. Личные нематериальные блага и личные неимущественные права: понятие, виды, способы защиты.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12. Юридические факты и юридические составы в гражданском праве: понятие, виды, классификация. Общие положения о последствиях недействительности сделки. Сроки исковой давности по недействительным сделкам.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13. Принципы и пределы осуществления гражданских прав и исполнения гражданских обязанностей. Способы осуществления гражданских прав.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14. Понятие, признаки и виды представительства в гражданском праве. Понятие и виды доверенностей. Передоверие. Прекращение доверенности.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15. Понятие и содержание права на защиту. Особенности, виды, условия и размер гражданско-правовой ответственности.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16. Сроки в гражданском праве: понятие, виды, порядок исчисления. Исковая давность: понятие, начало течения и прекращения.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17.Собственность и право собственности. Приобретение и прекращение права собственности.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18. Право общей собственности: понятие, виды, основания возникновения.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19. Ограниченные вещные права: понятие, признаки и виды. Право хозяйственного ведения, право оперативного управления.</w:t>
      </w:r>
    </w:p>
    <w:p w:rsidR="00892482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20. </w:t>
      </w:r>
      <w:r w:rsidR="00892482" w:rsidRPr="00EA3BCA">
        <w:rPr>
          <w:rFonts w:ascii="Times New Roman" w:hAnsi="Times New Roman" w:cs="Times New Roman"/>
          <w:sz w:val="28"/>
          <w:szCs w:val="28"/>
        </w:rPr>
        <w:t>Сделка: понятие, основные черты, классификация, форма сделки, условия действительности и недействительность сделок.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21. Обязательственное право и обязательство: понятие, отличительные черты обязательства, система обязательственного прав. Виды обязательств, основания их возникновения.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22. Субъекты обязательства. Множественность лиц в обязательстве. Перемена лиц в обязательстве. Уступка права требования и перевод долга.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lastRenderedPageBreak/>
        <w:t>23. Гражданско-правовой договор: понятие, признаки и виды. Классификация договоров. Рамочный договор. Опцион на заключение договора. Опционный договор.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24. Характеристика публичного договора, договора присоединения, предварительного договора и договора в пользу третьего лица.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25. Способы и порядок заключения договора. Публичные торги. Основания и порядок изменения и расторжения договора.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26. Понятие и принципы исполнения обязательств: субъекты, способ</w:t>
      </w:r>
      <w:r w:rsidR="00327F41">
        <w:rPr>
          <w:rFonts w:ascii="Times New Roman" w:hAnsi="Times New Roman" w:cs="Times New Roman"/>
          <w:sz w:val="28"/>
          <w:szCs w:val="28"/>
        </w:rPr>
        <w:t>ы</w:t>
      </w:r>
      <w:r w:rsidRPr="00EA3BCA">
        <w:rPr>
          <w:rFonts w:ascii="Times New Roman" w:hAnsi="Times New Roman" w:cs="Times New Roman"/>
          <w:sz w:val="28"/>
          <w:szCs w:val="28"/>
        </w:rPr>
        <w:t xml:space="preserve">, срок, место.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27. Прекращение обязательств. Понятие и виды способов прекращения обязательств.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28. Договоры по передаче имущества в собственность, их виды. Общая характеристика (на примере одного из договоров по выбору студента).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29. Договоры по передаче имущества в пользование и </w:t>
      </w:r>
      <w:r w:rsidR="00327F41">
        <w:rPr>
          <w:rFonts w:ascii="Times New Roman" w:hAnsi="Times New Roman" w:cs="Times New Roman"/>
          <w:sz w:val="28"/>
          <w:szCs w:val="28"/>
        </w:rPr>
        <w:t>их виды. Общая характеристика (</w:t>
      </w:r>
      <w:r w:rsidRPr="00EA3BCA">
        <w:rPr>
          <w:rFonts w:ascii="Times New Roman" w:hAnsi="Times New Roman" w:cs="Times New Roman"/>
          <w:sz w:val="28"/>
          <w:szCs w:val="28"/>
        </w:rPr>
        <w:t>на примере одного из договоров по выбору студента).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30. Договоры подрядного типа их виды и общая характеристика (на примере одного из договоров по выбору студента).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31. Транспортные договоры и их характеристика.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32. Договоры по оказанию юридичес</w:t>
      </w:r>
      <w:r w:rsidR="00327F41">
        <w:rPr>
          <w:rFonts w:ascii="Times New Roman" w:hAnsi="Times New Roman" w:cs="Times New Roman"/>
          <w:sz w:val="28"/>
          <w:szCs w:val="28"/>
        </w:rPr>
        <w:t>к</w:t>
      </w:r>
      <w:r w:rsidRPr="00EA3BCA">
        <w:rPr>
          <w:rFonts w:ascii="Times New Roman" w:hAnsi="Times New Roman" w:cs="Times New Roman"/>
          <w:sz w:val="28"/>
          <w:szCs w:val="28"/>
        </w:rPr>
        <w:t xml:space="preserve">их и фактических услуг. Кредитные и расчетные отношения.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33. Посреднические договоры и их общая характеристика. Договор поручения. Договор комиссии. Агентский договор.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34. Договоры хранения и страхования: понятие, признаки и виды. </w:t>
      </w:r>
    </w:p>
    <w:p w:rsidR="00327F41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35. Обязательства, возникающие из одностороннего действия, их виды. Основание и условия гражданско-правовой ответственности за п</w:t>
      </w:r>
      <w:r w:rsidR="00327F41">
        <w:rPr>
          <w:rFonts w:ascii="Times New Roman" w:hAnsi="Times New Roman" w:cs="Times New Roman"/>
          <w:sz w:val="28"/>
          <w:szCs w:val="28"/>
        </w:rPr>
        <w:t>ричиненный вред.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          36. Понятие, условия и особенности обязательств вследствие неосновательного обогащения. Порядок возмещения неосновательного обогащения.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37. Наследственное право: понятие, виды и основания наследования. Наследование по закону, по завещанию и по наследственному </w:t>
      </w:r>
      <w:proofErr w:type="gramStart"/>
      <w:r w:rsidRPr="00EA3BCA">
        <w:rPr>
          <w:rFonts w:ascii="Times New Roman" w:hAnsi="Times New Roman" w:cs="Times New Roman"/>
          <w:sz w:val="28"/>
          <w:szCs w:val="28"/>
        </w:rPr>
        <w:t>договору..</w:t>
      </w:r>
      <w:proofErr w:type="gramEnd"/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 xml:space="preserve">38. Интеллектуальные права: понятие, виды, содержание. Охраняемые результаты интеллектуальной деятельности и средства индивидуализации, их краткая характеристика. 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lastRenderedPageBreak/>
        <w:t>39. Понятие и признаки исключительного права и распоряжение им. Защита интеллектуальных прав.</w:t>
      </w:r>
    </w:p>
    <w:p w:rsidR="00EA3BCA" w:rsidRPr="00EA3BCA" w:rsidRDefault="00EA3BCA" w:rsidP="00EA3BCA">
      <w:pPr>
        <w:jc w:val="both"/>
        <w:rPr>
          <w:rFonts w:ascii="Times New Roman" w:hAnsi="Times New Roman" w:cs="Times New Roman"/>
          <w:sz w:val="28"/>
          <w:szCs w:val="28"/>
        </w:rPr>
      </w:pPr>
      <w:r w:rsidRPr="00EA3BCA">
        <w:rPr>
          <w:rFonts w:ascii="Times New Roman" w:hAnsi="Times New Roman" w:cs="Times New Roman"/>
          <w:sz w:val="28"/>
          <w:szCs w:val="28"/>
        </w:rPr>
        <w:t>40. Средства индивидуализации юридических лиц, товаров, работ, услуг и предприятий, их гражданско-правовая охрана.</w:t>
      </w:r>
    </w:p>
    <w:p w:rsidR="009D00D0" w:rsidRPr="009D00D0" w:rsidRDefault="009D00D0" w:rsidP="009D00D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Pr="002419CF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2419C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III. ГРАЖДАНСКИЙ ПРОЦЕСС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1. Конституция Российской Федерации о судебной защите прав и свобод. Концепция судебной реформы о развитии гражданского судопроизводства в Российской Федерации.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2. Виды гражданского судопроизводства и их краткая характеристика.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3. Стадии гражданского судопроизводства.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4. Действие гражданских процессуальных норм во времени, пространстве и по кругу лиц. 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5. Принцип диспозитивности гражданского процесса.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6. Принцип государственного языка судопроизводства.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7. Принцип гласности гражданского судопроизводства.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8. Принцип состязательности гражданского процесса.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9. Понятие и виды подсудности. Родовая подсудность гражданских дел.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10. Территориальная подсудность гражданских дел.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11. Основания и порядок обеспечения иска и отмены обеспечения иска.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12. Предпосылки реализации права на предъявление иска.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13. Встречный иск и возражения ответчика.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14. Гражданская процессуальная правосубъектность.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15. Понятие и правовое положение сторон в гражданском процессе.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16. Понятие, виды и правовое положение третьих лиц в гражданском процессе.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17. Участие прокурора в гражданском процессе.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18. Правовое положение свидетеля и эксперта в гражданском процессе.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19. Понятие, виды представительства и их характеристика. Полномочия представителя.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20. Процессуальное соучастие: понятие, виды, права и обязанности соучастников.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21. Бремя и предмет доказывания в гражданском процессе.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22. Понятие, классификация доказательств и их оценка.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23. Объяснения сторон, третьих лиц и показания свидетелй как доказательства в гражданском процессе.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24. Заключение эксперта как доказательство в гражданском процессе.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lastRenderedPageBreak/>
              <w:t>25. Понятие, значение и виды судебных расходов. Распределение судебных расходов между сторонами и их возмещение.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26. Основания к отводу судей и иных участников судебного разбирательства. Порядок разрешения отводов.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27. Содержание искового заявления и порядок его подачи.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28. Порядок подготовки дел к судебному разбирательству.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29. Части судебного разбирательства в суде первой инстанции и их характеристика.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30. Протокол судебного заседания. Замечания на протокол судебного заседания и порядок их рассмотрения.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31. Содержание, порядок вынесения и объявления судебного решения.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32. Основания и порядок выдачи судебного приказа.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33. Заочное решение: понятие, особенности вынесения заочного решения и его обжалования.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34. Сущность, особенности и виды особого производства.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35. Сущность апелляционного производства. Объект, субъекты апелляционного обжалования судебных актов. Апелляционный повод.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36. Суды апелляционной инстанции. Порядок подачи и рассмотрения по существу апелляционной жалобы (представления).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37. Сущность кассационного производста. Суды кассационной инстанции и их полномочия.</w:t>
            </w:r>
          </w:p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38. Порядок подачи кассационной жалобы (представления).</w:t>
            </w:r>
          </w:p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39. Сущность и процессуальный порядок производства в суде надзорной инстанции. </w:t>
            </w:r>
          </w:p>
        </w:tc>
      </w:tr>
      <w:tr w:rsidR="00061051" w:rsidTr="00876EE9">
        <w:trPr>
          <w:trHeight w:val="283"/>
          <w:jc w:val="center"/>
        </w:trPr>
        <w:tc>
          <w:tcPr>
            <w:tcW w:w="5000" w:type="pct"/>
            <w:hideMark/>
          </w:tcPr>
          <w:p w:rsidR="00061051" w:rsidRDefault="00061051" w:rsidP="00876EE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40. Сущность и основания к пересмотру судебных постановлений по вновь открывшимся и новым обстоятельствам.</w:t>
            </w:r>
          </w:p>
        </w:tc>
      </w:tr>
    </w:tbl>
    <w:p w:rsidR="00061051" w:rsidRDefault="00061051" w:rsidP="00061051"/>
    <w:p w:rsidR="002C7381" w:rsidRDefault="002C7381"/>
    <w:p w:rsidR="002C7381" w:rsidRDefault="002C7381"/>
    <w:sectPr w:rsidR="002C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47B"/>
    <w:multiLevelType w:val="hybridMultilevel"/>
    <w:tmpl w:val="A612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A1"/>
    <w:rsid w:val="00061051"/>
    <w:rsid w:val="002C7381"/>
    <w:rsid w:val="00306230"/>
    <w:rsid w:val="00327F41"/>
    <w:rsid w:val="00552BAD"/>
    <w:rsid w:val="0057498C"/>
    <w:rsid w:val="00647941"/>
    <w:rsid w:val="00760396"/>
    <w:rsid w:val="007839A1"/>
    <w:rsid w:val="007F4E7A"/>
    <w:rsid w:val="00844086"/>
    <w:rsid w:val="00892482"/>
    <w:rsid w:val="009137F9"/>
    <w:rsid w:val="009C417B"/>
    <w:rsid w:val="009D00D0"/>
    <w:rsid w:val="00DD1EDE"/>
    <w:rsid w:val="00E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3590"/>
  <w15:chartTrackingRefBased/>
  <w15:docId w15:val="{C47FF340-27B7-4879-A890-7B23ECE4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9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39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Виталий Анатольевич</dc:creator>
  <cp:keywords/>
  <dc:description/>
  <cp:lastModifiedBy>Мальцев Виталий Анатольевич</cp:lastModifiedBy>
  <cp:revision>15</cp:revision>
  <dcterms:created xsi:type="dcterms:W3CDTF">2023-02-20T07:29:00Z</dcterms:created>
  <dcterms:modified xsi:type="dcterms:W3CDTF">2023-03-01T15:01:00Z</dcterms:modified>
</cp:coreProperties>
</file>